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50B" w:rsidRPr="005A350B" w:rsidRDefault="005A350B" w:rsidP="005A350B">
      <w:pPr>
        <w:pBdr>
          <w:bottom w:val="single" w:sz="12" w:space="11" w:color="EAEBEB"/>
        </w:pBdr>
        <w:shd w:val="clear" w:color="auto" w:fill="FFFFFF"/>
        <w:spacing w:after="450" w:line="240" w:lineRule="auto"/>
        <w:outlineLvl w:val="0"/>
        <w:rPr>
          <w:rFonts w:ascii="Arial" w:eastAsia="Times New Roman" w:hAnsi="Arial" w:cs="Arial"/>
          <w:b/>
          <w:bCs/>
          <w:color w:val="0B77BF"/>
          <w:kern w:val="36"/>
          <w:szCs w:val="48"/>
          <w:lang w:eastAsia="ru-RU"/>
        </w:rPr>
      </w:pPr>
      <w:r w:rsidRPr="005A350B">
        <w:rPr>
          <w:rFonts w:ascii="Arial" w:eastAsia="Times New Roman" w:hAnsi="Arial" w:cs="Arial"/>
          <w:b/>
          <w:bCs/>
          <w:color w:val="0B77BF"/>
          <w:kern w:val="36"/>
          <w:szCs w:val="48"/>
          <w:lang w:eastAsia="ru-RU"/>
        </w:rPr>
        <w:t>ИСТОРИЧЕСКАЯ СПРАВКА О ДЕЯТЕЛЬНОСТИ РОО «БЕЛАЯ РУСЬ»</w:t>
      </w:r>
    </w:p>
    <w:p w:rsidR="005A350B" w:rsidRPr="005A350B" w:rsidRDefault="005A350B" w:rsidP="005A350B">
      <w:pPr>
        <w:shd w:val="clear" w:color="auto" w:fill="FFFFFF"/>
        <w:spacing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Республиканское обществ</w:t>
      </w:r>
      <w:bookmarkStart w:id="0" w:name="_GoBack"/>
      <w:bookmarkEnd w:id="0"/>
      <w:r w:rsidRPr="005A350B">
        <w:rPr>
          <w:rFonts w:ascii="Arial" w:eastAsia="Times New Roman" w:hAnsi="Arial" w:cs="Arial"/>
          <w:color w:val="535252"/>
          <w:sz w:val="24"/>
          <w:szCs w:val="24"/>
          <w:lang w:eastAsia="ru-RU"/>
        </w:rPr>
        <w:t xml:space="preserve">енное объединение «Белая Русь» начало свою работу 17 ноября 2007 года. В этот день состоялся учредительный </w:t>
      </w:r>
      <w:proofErr w:type="spellStart"/>
      <w:r w:rsidRPr="005A350B">
        <w:rPr>
          <w:rFonts w:ascii="Arial" w:eastAsia="Times New Roman" w:hAnsi="Arial" w:cs="Arial"/>
          <w:color w:val="535252"/>
          <w:sz w:val="24"/>
          <w:szCs w:val="24"/>
          <w:lang w:eastAsia="ru-RU"/>
        </w:rPr>
        <w:t>Cъезд</w:t>
      </w:r>
      <w:proofErr w:type="spellEnd"/>
      <w:r w:rsidRPr="005A350B">
        <w:rPr>
          <w:rFonts w:ascii="Arial" w:eastAsia="Times New Roman" w:hAnsi="Arial" w:cs="Arial"/>
          <w:color w:val="535252"/>
          <w:sz w:val="24"/>
          <w:szCs w:val="24"/>
          <w:lang w:eastAsia="ru-RU"/>
        </w:rPr>
        <w:t>, на котором были рассмотрены вопросы о создании Республиканского ОО «Белая Русь» и утвержден устав организации.</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В мероприятии приняло участие около 470 делегатов и гостей со всех областей страны и города Минска, избран Председатель объединения, а также Республиканский совет, куда вошло 85 человек – это известные политические и общественные деятели, педагоги, врачи, рабочие и служащие, представители государственных органов.</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 xml:space="preserve">Кроме того, делегаты утвердили состав группы, которая будет представлять общественное объединение </w:t>
      </w:r>
      <w:proofErr w:type="gramStart"/>
      <w:r w:rsidRPr="005A350B">
        <w:rPr>
          <w:rFonts w:ascii="Arial" w:eastAsia="Times New Roman" w:hAnsi="Arial" w:cs="Arial"/>
          <w:color w:val="535252"/>
          <w:sz w:val="24"/>
          <w:szCs w:val="24"/>
          <w:lang w:eastAsia="ru-RU"/>
        </w:rPr>
        <w:t xml:space="preserve">во время </w:t>
      </w:r>
      <w:proofErr w:type="gramEnd"/>
      <w:r w:rsidRPr="005A350B">
        <w:rPr>
          <w:rFonts w:ascii="Arial" w:eastAsia="Times New Roman" w:hAnsi="Arial" w:cs="Arial"/>
          <w:color w:val="535252"/>
          <w:sz w:val="24"/>
          <w:szCs w:val="24"/>
          <w:lang w:eastAsia="ru-RU"/>
        </w:rPr>
        <w:t>его государственной регистрации в Министерстве юстиции.</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12 декабря 2007 года Министерство юстиции Беларуси зарегистрировало Республиканское общественное объединение «Белая Русь».</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До 17 ноября 2008 года существовали областные организации, районные, районные в городе и первичные организации, которые в соответствии с уставом и решением учредительного съезда стали составной частью республиканского объединения.</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При создании РОО «Белая Русь» использовался богатый и позитивный опыт работы Гродненской областной организации, которая в своей структуре имеет все звенья – от первичной до областной.</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Гродненское областное общественное объединение «Белая Русь» было создано 28 июня 2004г. областным учредительным собранием представителей всех районов гродненской области и г. Гродно. Подробнее о деятельности этой организации можно узнать на этой странице.</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Завершение организационного построения РОО «Белая Русь» позволяет активнее и сообща работать всем ее членам без исключения. За время, прошедшее после учредительного съезда, основные усилия Республиканского совета направлены на организацию первичных ячеек, подготовку проекта программы. Рабочая группа по ее созданию представила конкретный и содержательный проект, который был одобрен на расширенном заседании Президиума Республиканского совета РОО «Белая Русь» 25 июня 2008 года.</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25 октября 2008 года в Малом зале Дворца Республики состоялся I Съезд Республиканского общественного объединения «Белая Русь». Он собрал 380 делегатов из более чем 82 000 членов РОО «Белая Русь» от всех областей Республики и г. Минска.</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На I Съезде была подытожена работа объединения за время, прошедшее с момента Учредительного Съезда, который состоялся 17 ноября 2007 года. </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lastRenderedPageBreak/>
        <w:t xml:space="preserve">В повестке дня I Съезда было рассмотрено два вопроса: о принятии Программы объединения и о </w:t>
      </w:r>
      <w:proofErr w:type="spellStart"/>
      <w:r w:rsidRPr="005A350B">
        <w:rPr>
          <w:rFonts w:ascii="Arial" w:eastAsia="Times New Roman" w:hAnsi="Arial" w:cs="Arial"/>
          <w:color w:val="535252"/>
          <w:sz w:val="24"/>
          <w:szCs w:val="24"/>
          <w:lang w:eastAsia="ru-RU"/>
        </w:rPr>
        <w:t>доизбрании</w:t>
      </w:r>
      <w:proofErr w:type="spellEnd"/>
      <w:r w:rsidRPr="005A350B">
        <w:rPr>
          <w:rFonts w:ascii="Arial" w:eastAsia="Times New Roman" w:hAnsi="Arial" w:cs="Arial"/>
          <w:color w:val="535252"/>
          <w:sz w:val="24"/>
          <w:szCs w:val="24"/>
          <w:lang w:eastAsia="ru-RU"/>
        </w:rPr>
        <w:t xml:space="preserve"> членов в Республиканский Совет РОО «Белая Русь». С докладами выступили Председатель объединения и представители от областных и Минской городской организации. Проект Программы был одобрен.</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В настоящее время в Республиканское общественное объединение «Белая Русь» входит 6 областных, Минская городская, 151 городских, районных (районных в городах), и 5 305 первичных организаций.</w:t>
      </w:r>
    </w:p>
    <w:p w:rsidR="005A350B" w:rsidRPr="005A350B" w:rsidRDefault="005A350B" w:rsidP="005A350B">
      <w:pPr>
        <w:shd w:val="clear" w:color="auto" w:fill="FFFFFF"/>
        <w:spacing w:before="300" w:after="300" w:line="240" w:lineRule="auto"/>
        <w:rPr>
          <w:rFonts w:ascii="Arial" w:eastAsia="Times New Roman" w:hAnsi="Arial" w:cs="Arial"/>
          <w:color w:val="535252"/>
          <w:sz w:val="24"/>
          <w:szCs w:val="24"/>
          <w:lang w:eastAsia="ru-RU"/>
        </w:rPr>
      </w:pPr>
      <w:r w:rsidRPr="005A350B">
        <w:rPr>
          <w:rFonts w:ascii="Arial" w:eastAsia="Times New Roman" w:hAnsi="Arial" w:cs="Arial"/>
          <w:color w:val="535252"/>
          <w:sz w:val="24"/>
          <w:szCs w:val="24"/>
          <w:lang w:eastAsia="ru-RU"/>
        </w:rPr>
        <w:t>Уже сегодня членами «Белой Руси» являются 90 000 человек. После учредительного съезда членами объединения стали свыше 65 000 белорусских граждан. Наиболее крупные региональные организации в г. Минске (более 20 000), Могилевской (около 15 000 чел.) и Минской (более 17 000 чел.) областях.</w:t>
      </w:r>
    </w:p>
    <w:p w:rsidR="002A710F" w:rsidRDefault="002A710F"/>
    <w:sectPr w:rsidR="002A7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B3"/>
    <w:rsid w:val="002A710F"/>
    <w:rsid w:val="004C4DB3"/>
    <w:rsid w:val="005A3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7AF23-D3B4-4D1D-9212-D1F1289E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A350B"/>
    <w:pPr>
      <w:spacing w:before="100" w:beforeAutospacing="1" w:after="100" w:afterAutospacing="1" w:line="240" w:lineRule="auto"/>
      <w:outlineLvl w:val="0"/>
    </w:pPr>
    <w:rPr>
      <w:rFonts w:eastAsia="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350B"/>
    <w:rPr>
      <w:rFonts w:eastAsia="Times New Roman"/>
      <w:b/>
      <w:bCs/>
      <w:color w:val="auto"/>
      <w:kern w:val="36"/>
      <w:sz w:val="48"/>
      <w:szCs w:val="48"/>
      <w:lang w:eastAsia="ru-RU"/>
    </w:rPr>
  </w:style>
  <w:style w:type="paragraph" w:styleId="a3">
    <w:name w:val="Normal (Web)"/>
    <w:basedOn w:val="a"/>
    <w:uiPriority w:val="99"/>
    <w:semiHidden/>
    <w:unhideWhenUsed/>
    <w:rsid w:val="005A350B"/>
    <w:pPr>
      <w:spacing w:before="100" w:beforeAutospacing="1" w:after="100" w:afterAutospacing="1" w:line="240" w:lineRule="auto"/>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14137">
      <w:bodyDiv w:val="1"/>
      <w:marLeft w:val="0"/>
      <w:marRight w:val="0"/>
      <w:marTop w:val="0"/>
      <w:marBottom w:val="0"/>
      <w:divBdr>
        <w:top w:val="none" w:sz="0" w:space="0" w:color="auto"/>
        <w:left w:val="none" w:sz="0" w:space="0" w:color="auto"/>
        <w:bottom w:val="none" w:sz="0" w:space="0" w:color="auto"/>
        <w:right w:val="none" w:sz="0" w:space="0" w:color="auto"/>
      </w:divBdr>
      <w:divsChild>
        <w:div w:id="2015648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2721</Characters>
  <Application>Microsoft Office Word</Application>
  <DocSecurity>0</DocSecurity>
  <Lines>22</Lines>
  <Paragraphs>6</Paragraphs>
  <ScaleCrop>false</ScaleCrop>
  <Company>SPecialiST RePack</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2022-10-20T06:59:00Z</dcterms:created>
  <dcterms:modified xsi:type="dcterms:W3CDTF">2022-10-20T06:59:00Z</dcterms:modified>
</cp:coreProperties>
</file>